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893" w:rsidRPr="005C2893" w:rsidRDefault="005C2893" w:rsidP="005C2893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C2893">
        <w:rPr>
          <w:rFonts w:ascii="Times New Roman" w:hAnsi="Times New Roman" w:cs="Times New Roman"/>
          <w:b/>
          <w:sz w:val="28"/>
          <w:szCs w:val="28"/>
        </w:rPr>
        <w:t>Bibliografie</w:t>
      </w:r>
      <w:proofErr w:type="spellEnd"/>
      <w:r w:rsidRPr="005C289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C2893">
        <w:rPr>
          <w:rFonts w:ascii="Times New Roman" w:hAnsi="Times New Roman" w:cs="Times New Roman"/>
          <w:b/>
          <w:sz w:val="28"/>
          <w:szCs w:val="28"/>
        </w:rPr>
        <w:t>și</w:t>
      </w:r>
      <w:proofErr w:type="spellEnd"/>
      <w:r w:rsidRPr="005C289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C2893">
        <w:rPr>
          <w:rFonts w:ascii="Times New Roman" w:hAnsi="Times New Roman" w:cs="Times New Roman"/>
          <w:b/>
          <w:sz w:val="28"/>
          <w:szCs w:val="28"/>
        </w:rPr>
        <w:t>tematică</w:t>
      </w:r>
      <w:proofErr w:type="spellEnd"/>
    </w:p>
    <w:p w:rsidR="005C2893" w:rsidRPr="008A5988" w:rsidRDefault="005C2893" w:rsidP="005C2893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8A5988">
        <w:rPr>
          <w:rFonts w:ascii="Times New Roman" w:hAnsi="Times New Roman" w:cs="Times New Roman"/>
          <w:sz w:val="24"/>
          <w:szCs w:val="24"/>
          <w:u w:val="single"/>
        </w:rPr>
        <w:t>pen</w:t>
      </w:r>
      <w:r w:rsidR="0018524E">
        <w:rPr>
          <w:rFonts w:ascii="Times New Roman" w:hAnsi="Times New Roman" w:cs="Times New Roman"/>
          <w:sz w:val="24"/>
          <w:szCs w:val="24"/>
          <w:u w:val="single"/>
        </w:rPr>
        <w:t>tru</w:t>
      </w:r>
      <w:proofErr w:type="spellEnd"/>
      <w:r w:rsidR="0018524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8524E">
        <w:rPr>
          <w:rFonts w:ascii="Times New Roman" w:hAnsi="Times New Roman" w:cs="Times New Roman"/>
          <w:sz w:val="24"/>
          <w:szCs w:val="24"/>
          <w:u w:val="single"/>
        </w:rPr>
        <w:t>funcția</w:t>
      </w:r>
      <w:proofErr w:type="spellEnd"/>
      <w:r w:rsidR="0018524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18524E">
        <w:rPr>
          <w:rFonts w:ascii="Times New Roman" w:hAnsi="Times New Roman" w:cs="Times New Roman"/>
          <w:sz w:val="24"/>
          <w:szCs w:val="24"/>
          <w:u w:val="single"/>
        </w:rPr>
        <w:t>publică</w:t>
      </w:r>
      <w:proofErr w:type="spellEnd"/>
      <w:r w:rsidR="0018524E">
        <w:rPr>
          <w:rFonts w:ascii="Times New Roman" w:hAnsi="Times New Roman" w:cs="Times New Roman"/>
          <w:sz w:val="24"/>
          <w:szCs w:val="24"/>
          <w:u w:val="single"/>
        </w:rPr>
        <w:t xml:space="preserve"> de </w:t>
      </w:r>
      <w:proofErr w:type="spellStart"/>
      <w:r w:rsidRPr="008A5988">
        <w:rPr>
          <w:rFonts w:ascii="Times New Roman" w:hAnsi="Times New Roman" w:cs="Times New Roman"/>
          <w:sz w:val="24"/>
          <w:szCs w:val="24"/>
          <w:u w:val="single"/>
        </w:rPr>
        <w:t>r</w:t>
      </w:r>
      <w:r w:rsidR="0018524E">
        <w:rPr>
          <w:rFonts w:ascii="Times New Roman" w:hAnsi="Times New Roman" w:cs="Times New Roman"/>
          <w:sz w:val="24"/>
          <w:szCs w:val="24"/>
          <w:u w:val="single"/>
        </w:rPr>
        <w:t>eferent</w:t>
      </w:r>
      <w:proofErr w:type="spellEnd"/>
      <w:r w:rsidR="0082378A">
        <w:rPr>
          <w:rFonts w:ascii="Times New Roman" w:hAnsi="Times New Roman" w:cs="Times New Roman"/>
          <w:sz w:val="24"/>
          <w:szCs w:val="24"/>
          <w:u w:val="single"/>
        </w:rPr>
        <w:t xml:space="preserve"> de </w:t>
      </w:r>
      <w:proofErr w:type="spellStart"/>
      <w:r w:rsidR="0082378A">
        <w:rPr>
          <w:rFonts w:ascii="Times New Roman" w:hAnsi="Times New Roman" w:cs="Times New Roman"/>
          <w:sz w:val="24"/>
          <w:szCs w:val="24"/>
          <w:u w:val="single"/>
        </w:rPr>
        <w:t>specialitate</w:t>
      </w:r>
      <w:proofErr w:type="spellEnd"/>
      <w:r w:rsidR="0082378A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="0082378A">
        <w:rPr>
          <w:rFonts w:ascii="Times New Roman" w:hAnsi="Times New Roman" w:cs="Times New Roman"/>
          <w:sz w:val="24"/>
          <w:szCs w:val="24"/>
          <w:u w:val="single"/>
        </w:rPr>
        <w:t>clasa</w:t>
      </w:r>
      <w:proofErr w:type="spellEnd"/>
      <w:r w:rsidR="0082378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bookmarkStart w:id="0" w:name="_GoBack"/>
      <w:bookmarkEnd w:id="0"/>
      <w:r w:rsidR="0018524E">
        <w:rPr>
          <w:rFonts w:ascii="Times New Roman" w:hAnsi="Times New Roman" w:cs="Times New Roman"/>
          <w:sz w:val="24"/>
          <w:szCs w:val="24"/>
          <w:u w:val="single"/>
        </w:rPr>
        <w:t>II</w:t>
      </w:r>
      <w:r w:rsidRPr="008A5988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Pr="008A5988">
        <w:rPr>
          <w:rFonts w:ascii="Times New Roman" w:hAnsi="Times New Roman" w:cs="Times New Roman"/>
          <w:sz w:val="24"/>
          <w:szCs w:val="24"/>
          <w:u w:val="single"/>
        </w:rPr>
        <w:t>grad</w:t>
      </w:r>
      <w:proofErr w:type="spellEnd"/>
      <w:r w:rsidRPr="008A598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8A5988">
        <w:rPr>
          <w:rFonts w:ascii="Times New Roman" w:hAnsi="Times New Roman" w:cs="Times New Roman"/>
          <w:sz w:val="24"/>
          <w:szCs w:val="24"/>
          <w:u w:val="single"/>
        </w:rPr>
        <w:t>superior</w:t>
      </w:r>
      <w:proofErr w:type="spellEnd"/>
      <w:r w:rsidRPr="008A5988">
        <w:rPr>
          <w:rFonts w:ascii="Times New Roman" w:hAnsi="Times New Roman" w:cs="Times New Roman"/>
          <w:sz w:val="24"/>
          <w:szCs w:val="24"/>
          <w:u w:val="single"/>
        </w:rPr>
        <w:t xml:space="preserve"> la</w:t>
      </w:r>
    </w:p>
    <w:p w:rsidR="0018524E" w:rsidRPr="0018524E" w:rsidRDefault="005C2893" w:rsidP="0018524E">
      <w:pPr>
        <w:tabs>
          <w:tab w:val="left" w:pos="284"/>
        </w:tabs>
        <w:spacing w:after="0" w:line="240" w:lineRule="auto"/>
        <w:jc w:val="center"/>
        <w:rPr>
          <w:rFonts w:ascii="Times New Roman" w:eastAsia="SimSun" w:hAnsi="Times New Roman" w:cs="Times New Roman"/>
          <w:sz w:val="28"/>
          <w:szCs w:val="28"/>
          <w:lang w:val="ro-RO"/>
        </w:rPr>
      </w:pPr>
      <w:r w:rsidRPr="008A5988">
        <w:rPr>
          <w:rFonts w:ascii="Times New Roman" w:eastAsia="SimSun" w:hAnsi="Times New Roman" w:cs="Times New Roman"/>
          <w:sz w:val="24"/>
          <w:szCs w:val="24"/>
          <w:u w:val="single"/>
          <w:lang w:val="ro-RO"/>
        </w:rPr>
        <w:t xml:space="preserve">Compartiment </w:t>
      </w:r>
      <w:r w:rsidR="0018524E" w:rsidRPr="0018524E">
        <w:rPr>
          <w:rFonts w:ascii="Times New Roman" w:eastAsia="SimSun" w:hAnsi="Times New Roman" w:cs="Times New Roman"/>
          <w:sz w:val="24"/>
          <w:szCs w:val="24"/>
          <w:u w:val="single"/>
          <w:lang w:val="ro-RO"/>
        </w:rPr>
        <w:t>pentru aplicarea legii fondului funciar, agricol, cadastru</w:t>
      </w:r>
    </w:p>
    <w:p w:rsidR="005C2893" w:rsidRPr="008A5988" w:rsidRDefault="005C2893" w:rsidP="005C2893">
      <w:pPr>
        <w:tabs>
          <w:tab w:val="left" w:pos="284"/>
        </w:tabs>
        <w:spacing w:after="0" w:line="240" w:lineRule="auto"/>
        <w:ind w:left="360"/>
        <w:jc w:val="center"/>
        <w:rPr>
          <w:rFonts w:ascii="Times New Roman" w:eastAsia="SimSun" w:hAnsi="Times New Roman" w:cs="Times New Roman"/>
          <w:sz w:val="24"/>
          <w:szCs w:val="24"/>
          <w:u w:val="single"/>
          <w:lang w:val="ro-RO"/>
        </w:rPr>
      </w:pPr>
    </w:p>
    <w:p w:rsidR="005C2893" w:rsidRDefault="005C2893" w:rsidP="005C2893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5C2893" w:rsidRDefault="005C2893" w:rsidP="005C2893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5C2893" w:rsidRDefault="005C2893" w:rsidP="005C2893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5C2893" w:rsidRDefault="005C2893" w:rsidP="005C2893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</w:rPr>
      </w:pPr>
    </w:p>
    <w:p w:rsidR="005C2893" w:rsidRPr="005C2893" w:rsidRDefault="005C2893" w:rsidP="005C2893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Constituţia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României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republicată</w:t>
      </w:r>
      <w:proofErr w:type="spellEnd"/>
    </w:p>
    <w:p w:rsidR="005C2893" w:rsidRPr="005C2893" w:rsidRDefault="005C2893" w:rsidP="005C2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tematica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Constituţia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României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republicată</w:t>
      </w:r>
      <w:proofErr w:type="spellEnd"/>
    </w:p>
    <w:p w:rsidR="005C2893" w:rsidRPr="005C2893" w:rsidRDefault="005C2893" w:rsidP="005C2893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893">
        <w:rPr>
          <w:rFonts w:ascii="Times New Roman" w:hAnsi="Times New Roman" w:cs="Times New Roman"/>
          <w:sz w:val="24"/>
          <w:szCs w:val="24"/>
        </w:rPr>
        <w:t>Ordonanţa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Guvernului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. 137/2000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prevenirea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sancţionarea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tuturor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formelor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discriminare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republicată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modificările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completările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ulterioare</w:t>
      </w:r>
      <w:proofErr w:type="spellEnd"/>
    </w:p>
    <w:p w:rsidR="005C2893" w:rsidRPr="005C2893" w:rsidRDefault="005C2893" w:rsidP="005C2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tematica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Ordonanţa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Guvernului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. 137/2000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prevenirea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ancţionarea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tuturor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formelor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discriminare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republicată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modificările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completările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ulterioare</w:t>
      </w:r>
      <w:proofErr w:type="spellEnd"/>
    </w:p>
    <w:p w:rsidR="005C2893" w:rsidRPr="005C2893" w:rsidRDefault="005C2893" w:rsidP="005C2893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893">
        <w:rPr>
          <w:rFonts w:ascii="Times New Roman" w:hAnsi="Times New Roman" w:cs="Times New Roman"/>
          <w:sz w:val="24"/>
          <w:szCs w:val="24"/>
        </w:rPr>
        <w:t>Legea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. 202/2002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egalitatea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şanse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tratament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între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femei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bărbaţi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republicată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modificările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completările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ulterioare</w:t>
      </w:r>
      <w:proofErr w:type="spellEnd"/>
    </w:p>
    <w:p w:rsidR="005C2893" w:rsidRPr="005C2893" w:rsidRDefault="005C2893" w:rsidP="005C2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tematica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Legea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. 202/2002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egalitatea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şanse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tr</w:t>
      </w:r>
      <w:r>
        <w:rPr>
          <w:rFonts w:ascii="Times New Roman" w:hAnsi="Times New Roman" w:cs="Times New Roman"/>
          <w:sz w:val="24"/>
          <w:szCs w:val="24"/>
        </w:rPr>
        <w:t>atament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între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femei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bărbaţi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republicată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modificările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completările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ulterioare</w:t>
      </w:r>
      <w:proofErr w:type="spellEnd"/>
    </w:p>
    <w:p w:rsidR="005C2893" w:rsidRPr="005C2893" w:rsidRDefault="005C2893" w:rsidP="005C2893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893">
        <w:rPr>
          <w:rFonts w:ascii="Times New Roman" w:hAnsi="Times New Roman" w:cs="Times New Roman"/>
          <w:sz w:val="24"/>
          <w:szCs w:val="24"/>
        </w:rPr>
        <w:t>Ordonanţa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urgenţă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Guvernului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. 57/2019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Codul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administrativ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modificările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completările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ulterioare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- partea I,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titlul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titlul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II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ale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părţii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C289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5C2893">
        <w:rPr>
          <w:rFonts w:ascii="Times New Roman" w:hAnsi="Times New Roman" w:cs="Times New Roman"/>
          <w:sz w:val="24"/>
          <w:szCs w:val="24"/>
        </w:rPr>
        <w:t xml:space="preserve"> II-a,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titlul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I al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părţii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a IV-a,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titlul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II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ale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părţii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VIa</w:t>
      </w:r>
      <w:proofErr w:type="spellEnd"/>
    </w:p>
    <w:p w:rsidR="005C2893" w:rsidRPr="0018524E" w:rsidRDefault="005C2893" w:rsidP="005C28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893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tematica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partea I (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Dispoziţii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generale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titlul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I (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Guvernul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titlul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II (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Adm</w:t>
      </w:r>
      <w:r>
        <w:rPr>
          <w:rFonts w:ascii="Times New Roman" w:hAnsi="Times New Roman" w:cs="Times New Roman"/>
          <w:sz w:val="24"/>
          <w:szCs w:val="24"/>
        </w:rPr>
        <w:t>inistraţia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publică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centrală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specialitate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ale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părţii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C289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5C2893">
        <w:rPr>
          <w:rFonts w:ascii="Times New Roman" w:hAnsi="Times New Roman" w:cs="Times New Roman"/>
          <w:sz w:val="24"/>
          <w:szCs w:val="24"/>
        </w:rPr>
        <w:t xml:space="preserve"> II-a,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titlul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I (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Prefectul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subprefectul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) al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părţii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a IV-a,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titlu</w:t>
      </w:r>
      <w:r>
        <w:rPr>
          <w:rFonts w:ascii="Times New Roman" w:hAnsi="Times New Roman" w:cs="Times New Roman"/>
          <w:sz w:val="24"/>
          <w:szCs w:val="24"/>
        </w:rPr>
        <w:t>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 (</w:t>
      </w:r>
      <w:proofErr w:type="spellStart"/>
      <w:r>
        <w:rPr>
          <w:rFonts w:ascii="Times New Roman" w:hAnsi="Times New Roman" w:cs="Times New Roman"/>
          <w:sz w:val="24"/>
          <w:szCs w:val="24"/>
        </w:rPr>
        <w:t>Dispoziţii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generale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II </w:t>
      </w:r>
      <w:r w:rsidRPr="005C2893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Statutul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funcţionarilor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publici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)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ale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părţii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a VI-a din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Ordonanţa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5C2893">
        <w:rPr>
          <w:rFonts w:ascii="Times New Roman" w:hAnsi="Times New Roman" w:cs="Times New Roman"/>
          <w:sz w:val="24"/>
          <w:szCs w:val="24"/>
        </w:rPr>
        <w:t>urgenţă</w:t>
      </w:r>
      <w:proofErr w:type="spellEnd"/>
      <w:r w:rsidRPr="005C2893">
        <w:rPr>
          <w:rFonts w:ascii="Times New Roman" w:hAnsi="Times New Roman" w:cs="Times New Roman"/>
          <w:sz w:val="24"/>
          <w:szCs w:val="24"/>
        </w:rPr>
        <w:t xml:space="preserve"> </w:t>
      </w:r>
      <w:r w:rsidRPr="0018524E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Guvernului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. 57/2019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Codul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administrativ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modificările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completările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ulterioare</w:t>
      </w:r>
      <w:proofErr w:type="spellEnd"/>
    </w:p>
    <w:p w:rsidR="0018524E" w:rsidRPr="0018524E" w:rsidRDefault="0018524E" w:rsidP="0018524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524E">
        <w:rPr>
          <w:rFonts w:ascii="Times New Roman" w:hAnsi="Times New Roman" w:cs="Times New Roman"/>
          <w:sz w:val="24"/>
          <w:szCs w:val="24"/>
        </w:rPr>
        <w:t>Ordonanţa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. 28/2008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registrul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agricol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modificările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completărilr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ulterioare</w:t>
      </w:r>
      <w:proofErr w:type="spellEnd"/>
    </w:p>
    <w:p w:rsidR="0018524E" w:rsidRPr="0018524E" w:rsidRDefault="0018524E" w:rsidP="001852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524E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tematica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Ordonanţa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. 28/2008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registrul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agricol</w:t>
      </w:r>
      <w:proofErr w:type="spellEnd"/>
    </w:p>
    <w:p w:rsidR="0018524E" w:rsidRPr="0018524E" w:rsidRDefault="0018524E" w:rsidP="0018524E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524E">
        <w:rPr>
          <w:rFonts w:ascii="Times New Roman" w:hAnsi="Times New Roman" w:cs="Times New Roman"/>
          <w:sz w:val="24"/>
          <w:szCs w:val="24"/>
        </w:rPr>
        <w:t>Ordinul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MADR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. 25/1382/37/1642/14297/746/20/2020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aprobarea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Normelor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tehnice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524E">
        <w:rPr>
          <w:rFonts w:ascii="Times New Roman" w:hAnsi="Times New Roman" w:cs="Times New Roman"/>
          <w:sz w:val="24"/>
          <w:szCs w:val="24"/>
        </w:rPr>
        <w:t xml:space="preserve">modul de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completare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registrului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agricol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perioada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2020-2024</w:t>
      </w:r>
    </w:p>
    <w:p w:rsidR="0018524E" w:rsidRDefault="0018524E" w:rsidP="001852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524E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tematica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06C0">
        <w:rPr>
          <w:rFonts w:ascii="Times New Roman" w:hAnsi="Times New Roman" w:cs="Times New Roman"/>
          <w:sz w:val="24"/>
          <w:szCs w:val="24"/>
        </w:rPr>
        <w:t>Titlul</w:t>
      </w:r>
      <w:proofErr w:type="spellEnd"/>
      <w:r w:rsidR="00F806C0">
        <w:rPr>
          <w:rFonts w:ascii="Times New Roman" w:hAnsi="Times New Roman" w:cs="Times New Roman"/>
          <w:sz w:val="24"/>
          <w:szCs w:val="24"/>
        </w:rPr>
        <w:t xml:space="preserve"> I din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Normele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tehnice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modul de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completare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registrului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agricol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524E">
        <w:rPr>
          <w:rFonts w:ascii="Times New Roman" w:hAnsi="Times New Roman" w:cs="Times New Roman"/>
          <w:sz w:val="24"/>
          <w:szCs w:val="24"/>
        </w:rPr>
        <w:t>perioada</w:t>
      </w:r>
      <w:proofErr w:type="spellEnd"/>
      <w:r w:rsidRPr="0018524E">
        <w:rPr>
          <w:rFonts w:ascii="Times New Roman" w:hAnsi="Times New Roman" w:cs="Times New Roman"/>
          <w:sz w:val="24"/>
          <w:szCs w:val="24"/>
        </w:rPr>
        <w:t xml:space="preserve"> 2020-</w:t>
      </w:r>
      <w:r>
        <w:rPr>
          <w:rFonts w:ascii="Times New Roman" w:hAnsi="Times New Roman" w:cs="Times New Roman"/>
          <w:sz w:val="24"/>
          <w:szCs w:val="24"/>
        </w:rPr>
        <w:t>2024.</w:t>
      </w:r>
    </w:p>
    <w:p w:rsidR="00F806C0" w:rsidRPr="00F806C0" w:rsidRDefault="00F806C0" w:rsidP="00F806C0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06C0">
        <w:rPr>
          <w:rFonts w:ascii="Times New Roman" w:hAnsi="Times New Roman" w:cs="Times New Roman"/>
          <w:sz w:val="24"/>
          <w:szCs w:val="24"/>
        </w:rPr>
        <w:t>Legea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. 17/2014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unele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măsuri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reglementare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vânzării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terenurilor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agricole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situate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extravilan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modificare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Legii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. 268/2001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privatizarea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societăţilor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ce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deţin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administrare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terenuri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proprietate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publică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privată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statului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destinaţie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agricolă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înfiinţarea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Agenţiei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Domeniilor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Statului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cu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modificările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completările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ulterioare</w:t>
      </w:r>
      <w:proofErr w:type="spellEnd"/>
    </w:p>
    <w:p w:rsidR="00F806C0" w:rsidRPr="0018524E" w:rsidRDefault="00F806C0" w:rsidP="00F806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06C0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tematica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Capitolul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III al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titlului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I din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Legea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. 17/2014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privind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unele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mă</w:t>
      </w:r>
      <w:r>
        <w:rPr>
          <w:rFonts w:ascii="Times New Roman" w:hAnsi="Times New Roman" w:cs="Times New Roman"/>
          <w:sz w:val="24"/>
          <w:szCs w:val="24"/>
        </w:rPr>
        <w:t>suri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reglementare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sz w:val="24"/>
          <w:szCs w:val="24"/>
        </w:rPr>
        <w:t>vânzării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terenurilor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agricole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situate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extravilan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modificare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Legii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. 268/2001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privi</w:t>
      </w:r>
      <w:r>
        <w:rPr>
          <w:rFonts w:ascii="Times New Roman" w:hAnsi="Times New Roman" w:cs="Times New Roman"/>
          <w:sz w:val="24"/>
          <w:szCs w:val="24"/>
        </w:rPr>
        <w:t>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privatizarea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societăţilor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deţin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administrare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terenuri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proprietate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publică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privată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statului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des</w:t>
      </w:r>
      <w:r>
        <w:rPr>
          <w:rFonts w:ascii="Times New Roman" w:hAnsi="Times New Roman" w:cs="Times New Roman"/>
          <w:sz w:val="24"/>
          <w:szCs w:val="24"/>
        </w:rPr>
        <w:t>tinaţie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agricolă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şi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înfiinţarea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Agenţiei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Domeniilor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Statuluicu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modificările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completările</w:t>
      </w:r>
      <w:proofErr w:type="spellEnd"/>
      <w:r w:rsidRPr="00F806C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06C0">
        <w:rPr>
          <w:rFonts w:ascii="Times New Roman" w:hAnsi="Times New Roman" w:cs="Times New Roman"/>
          <w:sz w:val="24"/>
          <w:szCs w:val="24"/>
        </w:rPr>
        <w:t>ulterioare</w:t>
      </w:r>
      <w:proofErr w:type="spellEnd"/>
    </w:p>
    <w:sectPr w:rsidR="00F806C0" w:rsidRPr="0018524E" w:rsidSect="005C2893">
      <w:pgSz w:w="11906" w:h="16838" w:code="9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23A3B"/>
    <w:multiLevelType w:val="hybridMultilevel"/>
    <w:tmpl w:val="76F893A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2C037A"/>
    <w:multiLevelType w:val="hybridMultilevel"/>
    <w:tmpl w:val="F196B5A0"/>
    <w:lvl w:ilvl="0" w:tplc="04180001">
      <w:start w:val="1"/>
      <w:numFmt w:val="bullet"/>
      <w:lvlText w:val=""/>
      <w:lvlJc w:val="left"/>
      <w:pPr>
        <w:ind w:left="1606" w:hanging="360"/>
      </w:pPr>
      <w:rPr>
        <w:rFonts w:ascii="Symbol" w:hAnsi="Symbol" w:hint="default"/>
      </w:rPr>
    </w:lvl>
    <w:lvl w:ilvl="1" w:tplc="62B888CA">
      <w:numFmt w:val="bullet"/>
      <w:lvlText w:val="-"/>
      <w:lvlJc w:val="left"/>
      <w:pPr>
        <w:ind w:left="2326" w:hanging="360"/>
      </w:pPr>
      <w:rPr>
        <w:rFonts w:ascii="Times New Roman" w:eastAsia="SimSun" w:hAnsi="Times New Roman" w:cs="Times New Roman" w:hint="default"/>
      </w:rPr>
    </w:lvl>
    <w:lvl w:ilvl="2" w:tplc="04180005" w:tentative="1">
      <w:start w:val="1"/>
      <w:numFmt w:val="bullet"/>
      <w:lvlText w:val=""/>
      <w:lvlJc w:val="left"/>
      <w:pPr>
        <w:ind w:left="304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76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48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20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92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64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366" w:hanging="360"/>
      </w:pPr>
      <w:rPr>
        <w:rFonts w:ascii="Wingdings" w:hAnsi="Wingdings" w:hint="default"/>
      </w:rPr>
    </w:lvl>
  </w:abstractNum>
  <w:abstractNum w:abstractNumId="2" w15:restartNumberingAfterBreak="0">
    <w:nsid w:val="5E8560F5"/>
    <w:multiLevelType w:val="hybridMultilevel"/>
    <w:tmpl w:val="8EEA4A8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8652A9"/>
    <w:multiLevelType w:val="hybridMultilevel"/>
    <w:tmpl w:val="40F0C0E2"/>
    <w:lvl w:ilvl="0" w:tplc="4AAE5E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425A09"/>
    <w:multiLevelType w:val="hybridMultilevel"/>
    <w:tmpl w:val="40F0C0E2"/>
    <w:lvl w:ilvl="0" w:tplc="4AAE5E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893"/>
    <w:rsid w:val="0018524E"/>
    <w:rsid w:val="005B6E1D"/>
    <w:rsid w:val="005C2893"/>
    <w:rsid w:val="00692225"/>
    <w:rsid w:val="006B6D90"/>
    <w:rsid w:val="007E7E1D"/>
    <w:rsid w:val="0082378A"/>
    <w:rsid w:val="008A5988"/>
    <w:rsid w:val="00DB7671"/>
    <w:rsid w:val="00E82314"/>
    <w:rsid w:val="00EE2605"/>
    <w:rsid w:val="00F80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35197"/>
  <w15:chartTrackingRefBased/>
  <w15:docId w15:val="{2FE26010-0EBF-4B62-95D8-9132C564F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C2893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8A59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A59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2025-08-14T05:44:00Z</cp:lastPrinted>
  <dcterms:created xsi:type="dcterms:W3CDTF">2026-01-29T09:27:00Z</dcterms:created>
  <dcterms:modified xsi:type="dcterms:W3CDTF">2026-01-29T09:27:00Z</dcterms:modified>
</cp:coreProperties>
</file>